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20" w:after="36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 w:val="44"/>
          <w:szCs w:val="40"/>
        </w:rPr>
      </w:pPr>
      <w:bookmarkStart w:id="0" w:name="_Toc28934605"/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0"/>
        </w:rPr>
        <w:t>余区管委会考勤管理规定</w:t>
      </w:r>
      <w:bookmarkEnd w:id="0"/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Times New Roman" w:eastAsia="仿宋_GB2312" w:cs="Times New Roman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一、全体工作人员应严格遵守学校作息时间，按时上下班并签到考勤，不得无故迟到、早退或缺勤。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、上班考勤时间为上午8:00-12:00,下午14:00-17:30。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三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、签到时间为上午8:15之前，下午2:15之前；签退时间为上午11:45以后，下午17:15以后。特殊情况提前或顺延不超过20分钟。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四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、工作时间因公外出必须向分管领导或主要领导报告，明确告知去向、事由、时限；公干完成后及时参加考勤。因参加学校召开的会议等活动及因值班轮休的同志以实际情况为准。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五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、考勤情况实行一周一统计，一月一通报；每个月开始5个工作日前公布上月出勤情况，接受监督。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六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、因故请假不能正常工作的，严格按照《</w:t>
      </w:r>
      <w:bookmarkStart w:id="1" w:name="_Toc153969763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武汉理工大学教职工请假规定</w:t>
      </w:r>
      <w:bookmarkEnd w:id="1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》和《武汉理工大学干部请销假制度》执行。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b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七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、职工考勤情况作为年度考核、评先评优、竞争性绩效发放的重要依据。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3695F2B3-8BFB-4921-B0FC-D978AE60AB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571A833-5F51-4D51-826A-72A38478400B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96E1D69-EB54-4B1D-90BB-01883BFCB61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2" w:name="_GoBack"/>
    <w:bookmarkEnd w:id="2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NzI1MDQ4OTkwZDhjODFmYzk3NWFlNjE4YzY0NzUifQ=="/>
  </w:docVars>
  <w:rsids>
    <w:rsidRoot w:val="7F2D146C"/>
    <w:rsid w:val="7F2D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300" w:after="150" w:line="17" w:lineRule="atLeast"/>
      <w:jc w:val="left"/>
      <w:outlineLvl w:val="1"/>
    </w:pPr>
    <w:rPr>
      <w:rFonts w:hint="eastAsia" w:ascii="宋体" w:hAnsi="宋体" w:eastAsia="宋体" w:cs="Times New Roman"/>
      <w:b/>
      <w:kern w:val="0"/>
      <w:sz w:val="45"/>
      <w:szCs w:val="45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2023-04-21T12:50:00Z</dcterms:created>
  <dc:creator>高恰</dc:creator>
  <cp:lastModifiedBy>高恰</cp:lastModifiedBy>
  <dcterms:modified xsi:type="dcterms:W3CDTF">2023-04-21T12:52:29Z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B57BE32333DA40B590A5E95450AE281F_11</vt:lpwstr>
  </property>
</Properties>
</file>